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E6F8" w14:textId="2D156ACF" w:rsidR="00CD279B" w:rsidRPr="00F05651" w:rsidRDefault="00CD279B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</w:pP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Praktická maturitní zkouška</w:t>
      </w:r>
      <w:r w:rsidR="000D7DE0"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 xml:space="preserve"> a maturitní zkouška z odborných předmětů</w:t>
      </w:r>
      <w:r w:rsidR="00976872"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 xml:space="preserve"> </w:t>
      </w: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202</w:t>
      </w:r>
      <w:r w:rsidR="007041B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4</w:t>
      </w: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 xml:space="preserve">  </w:t>
      </w:r>
    </w:p>
    <w:p w14:paraId="109A9815" w14:textId="1116DEE5" w:rsidR="00CD279B" w:rsidRPr="0002173B" w:rsidRDefault="00CD279B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54FBACB8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Obor vzdělání 75-41-M/01 Sociální činnost</w:t>
      </w:r>
    </w:p>
    <w:p w14:paraId="64F5108F" w14:textId="77777777" w:rsidR="00CD279B" w:rsidRPr="0002173B" w:rsidRDefault="00CD279B" w:rsidP="54FBACB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16FF2E" w14:textId="7D6FF5E1" w:rsidR="00CD279B" w:rsidRPr="0002173B" w:rsidRDefault="00CD279B" w:rsidP="54FBACB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4FBACB8">
        <w:rPr>
          <w:rFonts w:ascii="Calibri" w:eastAsia="Calibri" w:hAnsi="Calibri" w:cs="Calibri"/>
          <w:sz w:val="24"/>
          <w:szCs w:val="24"/>
        </w:rPr>
        <w:t>Praktická zkouška je podle zákona jednou z forem profilové části maturitní zkoušky.</w:t>
      </w:r>
      <w:r w:rsidR="00950073" w:rsidRPr="54FBACB8">
        <w:rPr>
          <w:rFonts w:ascii="Calibri" w:eastAsia="Calibri" w:hAnsi="Calibri" w:cs="Calibri"/>
          <w:sz w:val="24"/>
          <w:szCs w:val="24"/>
        </w:rPr>
        <w:t xml:space="preserve"> </w:t>
      </w:r>
      <w:r w:rsidRPr="54FBACB8">
        <w:rPr>
          <w:rFonts w:ascii="Calibri" w:eastAsia="Calibri" w:hAnsi="Calibri" w:cs="Calibri"/>
          <w:sz w:val="24"/>
          <w:szCs w:val="24"/>
        </w:rPr>
        <w:t xml:space="preserve">Skládá se z části písemné </w:t>
      </w:r>
      <w:r w:rsidR="004347C8" w:rsidRPr="54FBACB8">
        <w:rPr>
          <w:rFonts w:ascii="Calibri" w:eastAsia="Calibri" w:hAnsi="Calibri" w:cs="Calibri"/>
          <w:sz w:val="24"/>
          <w:szCs w:val="24"/>
        </w:rPr>
        <w:t xml:space="preserve">(vypracování </w:t>
      </w:r>
      <w:r w:rsidRPr="54FBACB8">
        <w:rPr>
          <w:rFonts w:ascii="Calibri" w:eastAsia="Calibri" w:hAnsi="Calibri" w:cs="Calibri"/>
          <w:sz w:val="24"/>
          <w:szCs w:val="24"/>
        </w:rPr>
        <w:t>maturitní práce</w:t>
      </w:r>
      <w:r w:rsidR="004347C8" w:rsidRPr="54FBACB8">
        <w:rPr>
          <w:rFonts w:ascii="Calibri" w:eastAsia="Calibri" w:hAnsi="Calibri" w:cs="Calibri"/>
          <w:sz w:val="24"/>
          <w:szCs w:val="24"/>
        </w:rPr>
        <w:t>)</w:t>
      </w:r>
      <w:r w:rsidRPr="54FBACB8">
        <w:rPr>
          <w:rFonts w:ascii="Calibri" w:eastAsia="Calibri" w:hAnsi="Calibri" w:cs="Calibri"/>
          <w:sz w:val="24"/>
          <w:szCs w:val="24"/>
        </w:rPr>
        <w:t xml:space="preserve"> a ústní </w:t>
      </w:r>
      <w:r w:rsidR="004347C8" w:rsidRPr="54FBACB8">
        <w:rPr>
          <w:rFonts w:ascii="Calibri" w:eastAsia="Calibri" w:hAnsi="Calibri" w:cs="Calibri"/>
          <w:sz w:val="24"/>
          <w:szCs w:val="24"/>
        </w:rPr>
        <w:t>(</w:t>
      </w:r>
      <w:r w:rsidRPr="54FBACB8">
        <w:rPr>
          <w:rFonts w:ascii="Calibri" w:eastAsia="Calibri" w:hAnsi="Calibri" w:cs="Calibri"/>
          <w:sz w:val="24"/>
          <w:szCs w:val="24"/>
        </w:rPr>
        <w:t>obhajoba maturitní práce</w:t>
      </w:r>
      <w:r w:rsidR="004347C8" w:rsidRPr="54FBACB8">
        <w:rPr>
          <w:rFonts w:ascii="Calibri" w:eastAsia="Calibri" w:hAnsi="Calibri" w:cs="Calibri"/>
          <w:sz w:val="24"/>
          <w:szCs w:val="24"/>
        </w:rPr>
        <w:t>)</w:t>
      </w:r>
      <w:r w:rsidRPr="54FBACB8">
        <w:rPr>
          <w:rFonts w:ascii="Calibri" w:eastAsia="Calibri" w:hAnsi="Calibri" w:cs="Calibri"/>
          <w:sz w:val="24"/>
          <w:szCs w:val="24"/>
        </w:rPr>
        <w:t>. Každá část má stejnou váhu.</w:t>
      </w:r>
    </w:p>
    <w:p w14:paraId="52A31655" w14:textId="559CA1E8" w:rsidR="005C64A9" w:rsidRPr="0002173B" w:rsidRDefault="005C64A9" w:rsidP="54FBACB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541F61A" w14:textId="73DDCDD6" w:rsidR="005C64A9" w:rsidRPr="0002173B" w:rsidRDefault="005C64A9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u w:val="single"/>
          <w:lang w:eastAsia="cs-CZ"/>
        </w:rPr>
      </w:pP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Závěrečná maturitní práce s obhajobou</w:t>
      </w:r>
    </w:p>
    <w:p w14:paraId="59923E3E" w14:textId="77777777" w:rsidR="00843451" w:rsidRPr="0002173B" w:rsidRDefault="00843451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ED098E" w:rsidRPr="0002173B" w14:paraId="2F08BBCE" w14:textId="77777777" w:rsidTr="54FBACB8">
        <w:tc>
          <w:tcPr>
            <w:tcW w:w="1843" w:type="dxa"/>
          </w:tcPr>
          <w:p w14:paraId="3BC25D2D" w14:textId="2867D034" w:rsidR="005C64A9" w:rsidRDefault="00A86D13" w:rsidP="00A86D13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Část písemná –</w:t>
            </w:r>
          </w:p>
          <w:p w14:paraId="5E7FC36A" w14:textId="33B54F2B" w:rsidR="00A86D13" w:rsidRPr="0002173B" w:rsidRDefault="00A86D13" w:rsidP="00A86D13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vypracování maturitní práce</w:t>
            </w:r>
          </w:p>
        </w:tc>
        <w:tc>
          <w:tcPr>
            <w:tcW w:w="7229" w:type="dxa"/>
          </w:tcPr>
          <w:p w14:paraId="39D3F112" w14:textId="70381B0E" w:rsidR="005C64A9" w:rsidRPr="0002173B" w:rsidRDefault="005C64A9" w:rsidP="0024708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</w:rPr>
            </w:pPr>
            <w:r w:rsidRPr="54FBACB8">
              <w:rPr>
                <w:rStyle w:val="normaltextrun"/>
                <w:rFonts w:ascii="Calibri" w:hAnsi="Calibri" w:cs="Calibri"/>
              </w:rPr>
              <w:t xml:space="preserve">Do </w:t>
            </w: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</w:rPr>
              <w:t>30. 11. 202</w:t>
            </w:r>
            <w:r w:rsidR="007041B1">
              <w:rPr>
                <w:rStyle w:val="normaltextrun"/>
                <w:rFonts w:ascii="Calibri" w:hAnsi="Calibri" w:cs="Calibri"/>
                <w:b/>
                <w:bCs/>
                <w:color w:val="FF0000"/>
              </w:rPr>
              <w:t>3</w:t>
            </w: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54FBACB8">
              <w:rPr>
                <w:rStyle w:val="normaltextrun"/>
                <w:rFonts w:ascii="Calibri" w:hAnsi="Calibri" w:cs="Calibri"/>
              </w:rPr>
              <w:t>odevzdají žáci na předepsaném tiskopise informace o zvoleném tématu závěrečné práce. Uveden je také vedoucí práce. Žák je povinen uložit tyto informace v TEAMS v předmětu výuková praxe (S4 VPX).</w:t>
            </w:r>
          </w:p>
          <w:p w14:paraId="129C3D9A" w14:textId="1E949967" w:rsidR="004E207F" w:rsidRDefault="005C64A9" w:rsidP="001F36BB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4FBACB8">
              <w:rPr>
                <w:rStyle w:val="normaltextrun"/>
                <w:rFonts w:ascii="Calibri" w:hAnsi="Calibri" w:cs="Calibri"/>
              </w:rPr>
              <w:t>Do</w:t>
            </w:r>
            <w:r w:rsidR="004E207F">
              <w:rPr>
                <w:rStyle w:val="normaltextrun"/>
                <w:rFonts w:ascii="Calibri" w:hAnsi="Calibri" w:cs="Calibri"/>
              </w:rPr>
              <w:t xml:space="preserve"> </w:t>
            </w:r>
            <w:r w:rsidR="004E207F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16. hodiny</w:t>
            </w:r>
            <w:r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 </w:t>
            </w:r>
            <w:r w:rsidR="007041B1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19</w:t>
            </w:r>
            <w:r w:rsidR="382E1764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 4. 202</w:t>
            </w:r>
            <w:r w:rsidR="007041B1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4</w:t>
            </w:r>
            <w:r w:rsidR="004E207F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625ED">
              <w:rPr>
                <w:rStyle w:val="normaltextrun"/>
                <w:rFonts w:ascii="Calibri" w:hAnsi="Calibri" w:cs="Calibri"/>
                <w:sz w:val="24"/>
                <w:szCs w:val="24"/>
              </w:rPr>
              <w:t>jsou</w:t>
            </w:r>
            <w:r w:rsidRPr="54FBACB8">
              <w:rPr>
                <w:rStyle w:val="normaltextrun"/>
                <w:rFonts w:ascii="Calibri" w:hAnsi="Calibri" w:cs="Calibri"/>
              </w:rPr>
              <w:t xml:space="preserve"> žáci povinni odevzdat konečnou verzi maturitní závěrečné práce</w:t>
            </w:r>
            <w:r w:rsidR="001F36BB">
              <w:rPr>
                <w:rStyle w:val="normaltextrun"/>
                <w:rFonts w:ascii="Calibri" w:hAnsi="Calibri" w:cs="Calibri"/>
              </w:rPr>
              <w:t xml:space="preserve"> </w:t>
            </w:r>
            <w:r w:rsidR="001F36BB" w:rsidRPr="00DC40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do kanceláře paní hospodářky</w:t>
            </w:r>
            <w:r w:rsid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8BB491" w14:textId="55452992" w:rsidR="004E207F" w:rsidRPr="004E207F" w:rsidRDefault="001F36BB" w:rsidP="004E207F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Style w:val="eop"/>
                <w:rFonts w:ascii="Calibri" w:hAnsi="Calibri" w:cs="Calibri"/>
              </w:rPr>
            </w:pP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Kronkové</w:t>
            </w:r>
            <w:r w:rsidR="004E207F"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v 1. patře </w:t>
            </w:r>
            <w:r w:rsidR="002625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4E207F"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ové budovy</w:t>
            </w: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5C64A9" w:rsidRPr="004E207F">
              <w:rPr>
                <w:rStyle w:val="eop"/>
                <w:rFonts w:ascii="Calibri" w:hAnsi="Calibri" w:cs="Calibri"/>
              </w:rPr>
              <w:t> </w:t>
            </w:r>
          </w:p>
          <w:p w14:paraId="6C3AC2CA" w14:textId="76DB1398" w:rsidR="005C64A9" w:rsidRPr="004E207F" w:rsidRDefault="001F36BB" w:rsidP="004E207F">
            <w:pPr>
              <w:shd w:val="clear" w:color="auto" w:fill="FFFFFF"/>
              <w:ind w:left="720"/>
              <w:jc w:val="both"/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Termín</w:t>
            </w:r>
            <w:r w:rsidR="004E207F"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 závazný pro všechny žáky bez výjimek.</w:t>
            </w:r>
          </w:p>
          <w:p w14:paraId="1953B48E" w14:textId="55C7E0B6" w:rsidR="00CE225A" w:rsidRPr="00CE225A" w:rsidRDefault="001F36BB" w:rsidP="001F36BB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textAlignment w:val="baseline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</w:t>
            </w:r>
            <w:r w:rsidR="0A25F963" w:rsidRPr="00D913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 stejném termínu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odevzdá žák</w:t>
            </w:r>
            <w:r w:rsidR="0A25F963" w:rsidRPr="00D913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úplný text své práce v elektronické podobě, shodný s textem odevzdaným v písemné podobě do své složky v TEAMS v předmětu Výuková praxe. Práce musí být zpracována ve formátu *</w:t>
            </w:r>
            <w:proofErr w:type="spellStart"/>
            <w:r w:rsidR="0A25F963" w:rsidRPr="00D913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pdf</w:t>
            </w:r>
            <w:proofErr w:type="spellEnd"/>
            <w:r w:rsidR="0A25F963" w:rsidRPr="00D913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406FA4A3" w14:textId="639661E4" w:rsidR="001F36BB" w:rsidRPr="001F36BB" w:rsidRDefault="00CE225A" w:rsidP="001F36BB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4708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Žák pořizuje celkem dva výtisky maturitní práce, </w:t>
            </w:r>
            <w:r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které ve stanoveném termínu odevzdá svázané v kroužkové vazbě</w:t>
            </w:r>
            <w:r w:rsidR="001F36BB"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91CE329" w14:textId="2BEBD3BB" w:rsidR="00247082" w:rsidRPr="004E207F" w:rsidRDefault="00247082" w:rsidP="004E207F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E207F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Neodevzdá-li žák z vážných důvodů maturitní práci ve</w:t>
            </w:r>
            <w:r w:rsidRPr="004E207F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E207F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stanoveném termínu, omluví se písemně řediteli školy nejpozději v den stanovený pro odevzdání maturitní práce. Pokud ředitel posoudí omluvu jako odůvodněnou, stanoví žákovi náhradní termín pro odevzdání práce. Náhradní termín je stanoven tak, aby byla práce odevzdána nejpozději 7 dnů před obhajobami. Výsledná známka práce odevzdané v náhradním termínu bude snížena o jeden klasifikační stupeň. Práci, která je dokončena v náhradním termínu, odevzdává student do kanceláře hospodářky školy.</w:t>
            </w:r>
          </w:p>
          <w:p w14:paraId="5943CBFD" w14:textId="4ACDC2AC" w:rsidR="00420CFB" w:rsidRPr="004E207F" w:rsidRDefault="00D91373" w:rsidP="004E207F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Pokud žák neodevzdá maturitní práci ve stanoveném termínu bez písemné omluvy s uvedením vážných důvodů, nebo pokud mu omluva nebyla uznána, posuzuje se, jako by danou zkoušku vykonal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neúspěšně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2DCB40C3" w14:textId="20041FC7" w:rsidR="4D69FC73" w:rsidRDefault="4D69FC73" w:rsidP="0024708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C40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Žák</w:t>
            </w:r>
            <w:r w:rsidRPr="54FBACB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54FBACB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 povinen nejméně 4x konzultovat (1x měsíčně) závěrečnou práci s vedoucím práce.</w:t>
            </w:r>
            <w:r w:rsidRPr="54FBA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Bez absolvování konzultací nebude práce doporučena k obhajobě. O uskutečněných konzultacích vedou vedoucí práce písemný záznam.</w:t>
            </w:r>
          </w:p>
          <w:p w14:paraId="405F2EE7" w14:textId="77777777" w:rsidR="00247082" w:rsidRPr="00247082" w:rsidRDefault="00247082" w:rsidP="00247082">
            <w:pPr>
              <w:shd w:val="clear" w:color="auto" w:fill="FFFFFF"/>
              <w:rPr>
                <w:rFonts w:ascii="Calibri" w:eastAsia="Times New Roman" w:hAnsi="Calibri" w:cs="Calibri"/>
                <w:i/>
                <w:color w:val="212121"/>
                <w:lang w:eastAsia="cs-CZ"/>
              </w:rPr>
            </w:pPr>
            <w:r w:rsidRPr="00247082">
              <w:rPr>
                <w:rFonts w:ascii="Calibri" w:eastAsia="Times New Roman" w:hAnsi="Calibri" w:cs="Calibri"/>
                <w:i/>
                <w:color w:val="212121"/>
                <w:lang w:eastAsia="cs-CZ"/>
              </w:rPr>
              <w:t> </w:t>
            </w:r>
          </w:p>
          <w:p w14:paraId="7B17C840" w14:textId="0EEAF6E7" w:rsidR="4D69FC73" w:rsidRDefault="4D69FC73" w:rsidP="00247082">
            <w:pPr>
              <w:pStyle w:val="Odstavecseseznamem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4FBA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Formy konzultací: online individuální konzultace v Teams (+chat), prezenční individuální konzultace.</w:t>
            </w:r>
          </w:p>
          <w:p w14:paraId="1D28CBBD" w14:textId="6B246EBF" w:rsidR="002E4DF3" w:rsidRPr="0002173B" w:rsidRDefault="4080209B" w:rsidP="0024708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u w:val="single"/>
              </w:rPr>
            </w:pPr>
            <w:r w:rsidRPr="54FBACB8">
              <w:rPr>
                <w:rStyle w:val="spellingerror"/>
                <w:rFonts w:ascii="Calibri" w:hAnsi="Calibri" w:cs="Calibri"/>
              </w:rPr>
              <w:t xml:space="preserve">Pokud je práce odevzdána v termínu, obdrží žák posudky maturitní práce nejpozději </w:t>
            </w:r>
            <w:r w:rsidRPr="54FBACB8">
              <w:rPr>
                <w:rStyle w:val="normaltextrun"/>
                <w:rFonts w:ascii="Calibri" w:hAnsi="Calibri" w:cs="Calibri"/>
              </w:rPr>
              <w:t xml:space="preserve">14 </w:t>
            </w:r>
            <w:r w:rsidRPr="54FBACB8">
              <w:rPr>
                <w:rStyle w:val="spellingerror"/>
                <w:rFonts w:ascii="Calibri" w:hAnsi="Calibri" w:cs="Calibri"/>
              </w:rPr>
              <w:t>dnů před</w:t>
            </w:r>
            <w:r w:rsidRPr="54FBACB8">
              <w:rPr>
                <w:rStyle w:val="normaltextrun"/>
                <w:rFonts w:ascii="Calibri" w:hAnsi="Calibri" w:cs="Calibri"/>
              </w:rPr>
              <w:t> </w:t>
            </w:r>
            <w:r w:rsidRPr="54FBACB8">
              <w:rPr>
                <w:rStyle w:val="spellingerror"/>
                <w:rFonts w:ascii="Calibri" w:hAnsi="Calibri" w:cs="Calibri"/>
              </w:rPr>
              <w:t>termínem</w:t>
            </w:r>
            <w:r w:rsidRPr="54FBACB8">
              <w:rPr>
                <w:rStyle w:val="normaltextrun"/>
                <w:rFonts w:ascii="Calibri" w:hAnsi="Calibri" w:cs="Calibri"/>
              </w:rPr>
              <w:t> </w:t>
            </w:r>
            <w:r w:rsidRPr="54FBACB8">
              <w:rPr>
                <w:rStyle w:val="spellingerror"/>
                <w:rFonts w:ascii="Calibri" w:hAnsi="Calibri" w:cs="Calibri"/>
              </w:rPr>
              <w:t>obhajoby</w:t>
            </w:r>
            <w:r w:rsidRPr="54FBACB8">
              <w:rPr>
                <w:rStyle w:val="normaltextrun"/>
                <w:rFonts w:ascii="Calibri" w:hAnsi="Calibri" w:cs="Calibri"/>
              </w:rPr>
              <w:t>.</w:t>
            </w:r>
            <w:r w:rsidRPr="54FBACB8">
              <w:rPr>
                <w:rStyle w:val="eop"/>
                <w:rFonts w:ascii="Calibri" w:hAnsi="Calibri" w:cs="Calibri"/>
              </w:rPr>
              <w:t> </w:t>
            </w:r>
          </w:p>
          <w:p w14:paraId="181B2C16" w14:textId="50EE4D63" w:rsidR="002E4DF3" w:rsidRPr="0002173B" w:rsidRDefault="4080209B" w:rsidP="00247082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Vedoucí práce a oponent zpracují podle uvedených kritérií samostatně posudek práce se slovním a bodovým hodnocením a s návrhem na celkové hodnocení práce. U každého z uvedených kritérii je stanoven maximální počet bodů (viz tabulka níže). Aby žák u obhajoby prospěl, musí u každého z kritérií dosáhnout alespoň 40 % maximálního počtu bodů, a to jak podle posudku vedoucího práce, tak podle posudku oponenta práce.</w:t>
            </w:r>
          </w:p>
          <w:p w14:paraId="38288433" w14:textId="77047090" w:rsidR="00ED098E" w:rsidRPr="0002173B" w:rsidRDefault="4C4D23AA" w:rsidP="00247082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Jestliže</w:t>
            </w:r>
            <w:r w:rsidR="4080209B" w:rsidRPr="54FBACB8">
              <w:rPr>
                <w:rFonts w:ascii="Calibri" w:hAnsi="Calibri" w:cs="Calibri"/>
                <w:sz w:val="24"/>
                <w:szCs w:val="24"/>
              </w:rPr>
              <w:t xml:space="preserve"> žák získá v některém z vyhodnocovaných kritérií méně než </w:t>
            </w:r>
            <w:r w:rsidR="0DDD09E8" w:rsidRPr="54FBACB8">
              <w:rPr>
                <w:rFonts w:ascii="Calibri" w:hAnsi="Calibri" w:cs="Calibri"/>
                <w:sz w:val="24"/>
                <w:szCs w:val="24"/>
              </w:rPr>
              <w:t>40</w:t>
            </w:r>
            <w:r w:rsidRPr="54FBAC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DDD09E8" w:rsidRPr="54FBACB8">
              <w:rPr>
                <w:rFonts w:ascii="Calibri" w:hAnsi="Calibri" w:cs="Calibri"/>
                <w:sz w:val="24"/>
                <w:szCs w:val="24"/>
              </w:rPr>
              <w:t>%</w:t>
            </w:r>
            <w:r w:rsidR="4080209B" w:rsidRPr="54FBACB8">
              <w:rPr>
                <w:rFonts w:ascii="Calibri" w:hAnsi="Calibri" w:cs="Calibri"/>
                <w:sz w:val="24"/>
                <w:szCs w:val="24"/>
              </w:rPr>
              <w:t xml:space="preserve"> uvedených bodů (hodnota v závorce), je výsledné hodnocení navržené vedoucím práce nebo oponente</w:t>
            </w:r>
            <w:r w:rsidR="00C916E5">
              <w:rPr>
                <w:rFonts w:ascii="Calibri" w:hAnsi="Calibri" w:cs="Calibri"/>
                <w:sz w:val="24"/>
                <w:szCs w:val="24"/>
              </w:rPr>
              <w:t>m rovno stupni 5 – nedostatečný a není připuštěn k obhajobě.</w:t>
            </w:r>
            <w:bookmarkStart w:id="0" w:name="_GoBack"/>
            <w:bookmarkEnd w:id="0"/>
          </w:p>
          <w:p w14:paraId="53A9AAC2" w14:textId="39BC8996" w:rsidR="000D7DE0" w:rsidRPr="0002173B" w:rsidRDefault="000D7DE0" w:rsidP="54FBACB8">
            <w:pPr>
              <w:pStyle w:val="Odstavecseseznamem"/>
              <w:spacing w:after="0"/>
              <w:ind w:left="67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098E" w:rsidRPr="0002173B" w14:paraId="287593F5" w14:textId="77777777" w:rsidTr="54FBACB8">
        <w:tc>
          <w:tcPr>
            <w:tcW w:w="1843" w:type="dxa"/>
          </w:tcPr>
          <w:p w14:paraId="1D02E332" w14:textId="004A2F69" w:rsidR="000D7DE0" w:rsidRPr="0002173B" w:rsidRDefault="00A86D13" w:rsidP="54FBACB8">
            <w:pPr>
              <w:spacing w:line="276" w:lineRule="auto"/>
              <w:ind w:left="2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Část ústní – o</w:t>
            </w:r>
            <w:r w:rsidR="000D7DE0" w:rsidRPr="54FBACB8">
              <w:rPr>
                <w:rFonts w:ascii="Calibri" w:hAnsi="Calibri" w:cs="Calibri"/>
                <w:b/>
                <w:bCs/>
                <w:sz w:val="24"/>
                <w:szCs w:val="24"/>
              </w:rPr>
              <w:t>bhajoba maturitní práce</w:t>
            </w:r>
          </w:p>
          <w:p w14:paraId="1A28FF95" w14:textId="77777777" w:rsidR="000D7DE0" w:rsidRPr="0002173B" w:rsidRDefault="000D7DE0" w:rsidP="54FBACB8">
            <w:pPr>
              <w:spacing w:line="276" w:lineRule="auto"/>
              <w:ind w:left="2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F185CF" w14:textId="396F975F" w:rsidR="000D7DE0" w:rsidRPr="0002173B" w:rsidRDefault="000D7DE0" w:rsidP="54FBACB8">
            <w:pPr>
              <w:spacing w:line="276" w:lineRule="auto"/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Datum konání:</w:t>
            </w:r>
          </w:p>
          <w:p w14:paraId="53F34FC1" w14:textId="312AD91C" w:rsidR="005C64A9" w:rsidRPr="0002173B" w:rsidRDefault="652BF2F1" w:rsidP="54FBACB8">
            <w:pPr>
              <w:spacing w:line="276" w:lineRule="auto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="007041B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7</w:t>
            </w: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 5. 202</w:t>
            </w:r>
            <w:r w:rsidR="007041B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B5F4163" w14:textId="77777777" w:rsidR="00E3786C" w:rsidRPr="0002173B" w:rsidRDefault="22D6CAEF" w:rsidP="54FBAC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54FBACB8">
              <w:rPr>
                <w:rStyle w:val="spellingerror"/>
                <w:rFonts w:ascii="Calibri" w:hAnsi="Calibri" w:cs="Calibri"/>
              </w:rPr>
              <w:t>Vedoucí a oponent maturitní práce zpracují jednotlivě písemný posudek maturitní práce. Posudky jsou předány žákovi a členům zkušební maturitní komise nejpozději 14 dní před termínem obhajoby maturitní práce. Obhajoby se účastní předseda maturitní komise a další stálí členové zkušební komise – vedoucí maturitní práce a její oponent. </w:t>
            </w:r>
          </w:p>
          <w:p w14:paraId="105C7AE3" w14:textId="77777777" w:rsidR="00E3786C" w:rsidRPr="0002173B" w:rsidRDefault="22D6CAEF" w:rsidP="54FBAC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54FBACB8">
              <w:rPr>
                <w:rStyle w:val="spellingerror"/>
                <w:rFonts w:ascii="Calibri" w:hAnsi="Calibri" w:cs="Calibri"/>
              </w:rPr>
              <w:t xml:space="preserve">Obhajoba maturitní práce trvá nejdéle 15 minut. </w:t>
            </w:r>
          </w:p>
          <w:p w14:paraId="46E31D1F" w14:textId="32DF64F2" w:rsidR="00E3786C" w:rsidRPr="0002173B" w:rsidRDefault="22D6CAEF" w:rsidP="54FBAC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54FBACB8">
              <w:rPr>
                <w:rStyle w:val="spellingerror"/>
                <w:rFonts w:ascii="Calibri" w:hAnsi="Calibri" w:cs="Calibri"/>
              </w:rPr>
              <w:t>Žák nejprve představí svou maturitní práci,</w:t>
            </w:r>
            <w:r w:rsidR="3435999E" w:rsidRPr="54FBACB8">
              <w:rPr>
                <w:rStyle w:val="spellingerror"/>
                <w:rFonts w:ascii="Calibri" w:hAnsi="Calibri" w:cs="Calibri"/>
              </w:rPr>
              <w:t xml:space="preserve"> </w:t>
            </w:r>
            <w:r w:rsidRPr="54FBACB8">
              <w:rPr>
                <w:rStyle w:val="spellingerror"/>
                <w:rFonts w:ascii="Calibri" w:hAnsi="Calibri" w:cs="Calibri"/>
              </w:rPr>
              <w:t xml:space="preserve">následuje vlastní prezentace a dotazy členů maturitní komise. Žák </w:t>
            </w:r>
            <w:proofErr w:type="spellStart"/>
            <w:r w:rsidRPr="54FBACB8">
              <w:rPr>
                <w:rStyle w:val="spellingerror"/>
                <w:rFonts w:ascii="Calibri" w:hAnsi="Calibri" w:cs="Calibri"/>
              </w:rPr>
              <w:t>odprezentuje</w:t>
            </w:r>
            <w:proofErr w:type="spellEnd"/>
            <w:r w:rsidRPr="54FBACB8">
              <w:rPr>
                <w:rStyle w:val="spellingerror"/>
                <w:rFonts w:ascii="Calibri" w:hAnsi="Calibri" w:cs="Calibri"/>
              </w:rPr>
              <w:t xml:space="preserve"> práci s použitím nástroje PowerPoint. Využití PowerPointu při obhajobě je povinné.</w:t>
            </w:r>
          </w:p>
          <w:p w14:paraId="11E1131E" w14:textId="77777777" w:rsidR="00E3786C" w:rsidRPr="0002173B" w:rsidRDefault="00E3786C" w:rsidP="54FBA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97E694" w14:textId="77777777" w:rsidR="005C64A9" w:rsidRPr="0002173B" w:rsidRDefault="005C64A9" w:rsidP="54FBACB8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cs="Calibri"/>
              </w:rPr>
            </w:pPr>
          </w:p>
        </w:tc>
      </w:tr>
    </w:tbl>
    <w:p w14:paraId="5661B61F" w14:textId="77777777" w:rsidR="003B6C49" w:rsidRPr="0002173B" w:rsidRDefault="003B6C49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3E9E7C9" w14:textId="3C98CA48" w:rsidR="00CD279B" w:rsidRPr="0002173B" w:rsidRDefault="0093739F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u w:val="single"/>
          <w:lang w:eastAsia="cs-CZ"/>
        </w:rPr>
      </w:pP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Zkouška z odborných předmětů</w:t>
      </w:r>
    </w:p>
    <w:p w14:paraId="1F6DE848" w14:textId="77777777" w:rsidR="00CD279B" w:rsidRPr="0002173B" w:rsidRDefault="00CD279B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CD279B" w:rsidRPr="0002173B" w14:paraId="2775176F" w14:textId="77777777" w:rsidTr="54FBACB8">
        <w:tc>
          <w:tcPr>
            <w:tcW w:w="1701" w:type="dxa"/>
          </w:tcPr>
          <w:p w14:paraId="5BB44828" w14:textId="04B05B62" w:rsidR="00CD279B" w:rsidRPr="0002173B" w:rsidRDefault="0093739F" w:rsidP="54FBACB8">
            <w:pPr>
              <w:spacing w:line="276" w:lineRule="auto"/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b/>
                <w:bCs/>
                <w:sz w:val="24"/>
                <w:szCs w:val="24"/>
              </w:rPr>
              <w:t>Ústní zkouška</w:t>
            </w:r>
          </w:p>
          <w:p w14:paraId="2E410ADD" w14:textId="77777777" w:rsidR="00CD279B" w:rsidRPr="0002173B" w:rsidRDefault="00CD279B" w:rsidP="54FBACB8">
            <w:pPr>
              <w:spacing w:line="276" w:lineRule="auto"/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Datum konání:</w:t>
            </w:r>
          </w:p>
          <w:p w14:paraId="104A7C15" w14:textId="357B00BC" w:rsidR="00CD279B" w:rsidRPr="0002173B" w:rsidRDefault="02C2133A" w:rsidP="54FBACB8">
            <w:pPr>
              <w:spacing w:line="276" w:lineRule="auto"/>
              <w:ind w:left="28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="007041B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9</w:t>
            </w:r>
            <w:r w:rsidR="4907377F"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 5. 202</w:t>
            </w:r>
            <w:r w:rsidR="007041B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14:paraId="46362D6E" w14:textId="789FC3FC" w:rsidR="00CD279B" w:rsidRPr="0002173B" w:rsidRDefault="0093739F" w:rsidP="54FBACB8">
            <w:pPr>
              <w:pStyle w:val="Odstavecseseznamem"/>
              <w:numPr>
                <w:ilvl w:val="0"/>
                <w:numId w:val="13"/>
              </w:numPr>
              <w:spacing w:after="0"/>
              <w:ind w:left="311" w:hanging="283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Ústní zkoušku z odborných předmětů si žáci volí ze tří okruhů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>. Pro každý okruh je stanoveno 25 otázek, ze kterých žáci losují jednu otázku. Stejné téma nemůže být losováno dvakrát v jednom dni.</w:t>
            </w:r>
          </w:p>
          <w:p w14:paraId="242E8925" w14:textId="481581D4" w:rsidR="003373CE" w:rsidRPr="0002173B" w:rsidRDefault="0A743319" w:rsidP="54FBACB8">
            <w:pPr>
              <w:pStyle w:val="Odstavecseseznamem"/>
              <w:numPr>
                <w:ilvl w:val="0"/>
                <w:numId w:val="13"/>
              </w:numPr>
              <w:spacing w:after="0"/>
              <w:ind w:left="311" w:hanging="283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Nabídka okruhů:</w:t>
            </w:r>
          </w:p>
          <w:p w14:paraId="595BF6A6" w14:textId="3EA840CB" w:rsidR="0093739F" w:rsidRPr="0002173B" w:rsidRDefault="0093739F" w:rsidP="54FBACB8">
            <w:pPr>
              <w:pStyle w:val="Odstavecseseznamem"/>
              <w:numPr>
                <w:ilvl w:val="0"/>
                <w:numId w:val="15"/>
              </w:numPr>
              <w:spacing w:after="0"/>
              <w:ind w:left="884" w:hanging="284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 xml:space="preserve">okruh: 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>sociální péče, sociální politika, sociální zabezpečení</w:t>
            </w:r>
          </w:p>
          <w:p w14:paraId="1A30B534" w14:textId="6FF5B3F0" w:rsidR="0093739F" w:rsidRPr="0002173B" w:rsidRDefault="0093739F" w:rsidP="54FBACB8">
            <w:pPr>
              <w:pStyle w:val="Odstavecseseznamem"/>
              <w:numPr>
                <w:ilvl w:val="0"/>
                <w:numId w:val="15"/>
              </w:numPr>
              <w:spacing w:after="0"/>
              <w:ind w:left="884" w:hanging="284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okruh: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 xml:space="preserve"> psychologie, pedagogika, speciální pedagogika</w:t>
            </w:r>
          </w:p>
          <w:p w14:paraId="289AA5F4" w14:textId="43EF1796" w:rsidR="0093739F" w:rsidRPr="0002173B" w:rsidRDefault="0093739F" w:rsidP="54FBACB8">
            <w:pPr>
              <w:pStyle w:val="Odstavecseseznamem"/>
              <w:numPr>
                <w:ilvl w:val="0"/>
                <w:numId w:val="15"/>
              </w:numPr>
              <w:spacing w:after="0"/>
              <w:ind w:left="884" w:hanging="284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okruh: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 xml:space="preserve"> ekonomika, právo</w:t>
            </w:r>
            <w:r w:rsidR="788D82F8" w:rsidRPr="54FBACB8">
              <w:rPr>
                <w:rFonts w:ascii="Calibri" w:hAnsi="Calibri" w:cs="Calibri"/>
                <w:sz w:val="24"/>
                <w:szCs w:val="24"/>
              </w:rPr>
              <w:t>, veřejné finance</w:t>
            </w:r>
          </w:p>
          <w:p w14:paraId="56B9B227" w14:textId="13D65F81" w:rsidR="6DC9007A" w:rsidRDefault="6DC9007A" w:rsidP="54FBAC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2C9BFD5" w14:textId="04D04F55" w:rsidR="6DC9007A" w:rsidRDefault="6DC9007A" w:rsidP="54FBAC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AE03EA3" w14:textId="09810D00" w:rsidR="6DC9007A" w:rsidRDefault="6DC9007A" w:rsidP="54FBAC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52D5726" w14:textId="4FDD4B12" w:rsidR="003373CE" w:rsidRPr="0002173B" w:rsidRDefault="003373CE" w:rsidP="54FBACB8">
            <w:pPr>
              <w:pStyle w:val="Odstavecseseznamem"/>
              <w:spacing w:after="0"/>
              <w:ind w:left="67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F2F45" w14:textId="77777777" w:rsidR="00CD279B" w:rsidRPr="0002173B" w:rsidRDefault="00CD279B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517BFDA" w14:textId="3BC21373" w:rsidR="00B34608" w:rsidRPr="0002173B" w:rsidRDefault="00B34608" w:rsidP="54FBACB8">
      <w:pPr>
        <w:spacing w:line="276" w:lineRule="auto"/>
        <w:rPr>
          <w:rStyle w:val="normaltextrun"/>
          <w:rFonts w:ascii="Calibri" w:hAnsi="Calibri" w:cs="Calibri"/>
          <w:sz w:val="24"/>
          <w:szCs w:val="24"/>
        </w:rPr>
      </w:pPr>
    </w:p>
    <w:sectPr w:rsidR="00B34608" w:rsidRPr="0002173B" w:rsidSect="009274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E7EC" w14:textId="77777777" w:rsidR="004B61D1" w:rsidRDefault="004B61D1" w:rsidP="00CE2AFD">
      <w:pPr>
        <w:spacing w:after="0" w:line="240" w:lineRule="auto"/>
      </w:pPr>
      <w:r>
        <w:separator/>
      </w:r>
    </w:p>
  </w:endnote>
  <w:endnote w:type="continuationSeparator" w:id="0">
    <w:p w14:paraId="3AF07670" w14:textId="77777777" w:rsidR="004B61D1" w:rsidRDefault="004B61D1" w:rsidP="00CE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1A0E" w14:textId="77777777" w:rsidR="004437DB" w:rsidRPr="00B37F83" w:rsidRDefault="004437DB" w:rsidP="004437DB">
    <w:pPr>
      <w:pStyle w:val="Zpat"/>
      <w:jc w:val="right"/>
      <w:rPr>
        <w:smallCaps/>
        <w:sz w:val="16"/>
        <w:szCs w:val="16"/>
      </w:rPr>
    </w:pPr>
    <w:r w:rsidRPr="00B37F83">
      <w:rPr>
        <w:smallCaps/>
        <w:noProof/>
        <w:lang w:eastAsia="cs-CZ"/>
      </w:rPr>
      <w:drawing>
        <wp:anchor distT="0" distB="0" distL="114300" distR="114300" simplePos="0" relativeHeight="251659264" behindDoc="0" locked="0" layoutInCell="1" allowOverlap="1" wp14:anchorId="464539FE" wp14:editId="68CE93DF">
          <wp:simplePos x="0" y="0"/>
          <wp:positionH relativeFrom="column">
            <wp:posOffset>-61595</wp:posOffset>
          </wp:positionH>
          <wp:positionV relativeFrom="paragraph">
            <wp:posOffset>-155575</wp:posOffset>
          </wp:positionV>
          <wp:extent cx="1447800" cy="30784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0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7F83">
      <w:rPr>
        <w:smallCaps/>
        <w:sz w:val="16"/>
        <w:szCs w:val="16"/>
      </w:rPr>
      <w:t>Maturitní zkouška</w:t>
    </w:r>
  </w:p>
  <w:p w14:paraId="5DBEDA80" w14:textId="77777777" w:rsidR="004437DB" w:rsidRDefault="004437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E49F" w14:textId="77777777" w:rsidR="004B61D1" w:rsidRDefault="004B61D1" w:rsidP="00CE2AFD">
      <w:pPr>
        <w:spacing w:after="0" w:line="240" w:lineRule="auto"/>
      </w:pPr>
      <w:r>
        <w:separator/>
      </w:r>
    </w:p>
  </w:footnote>
  <w:footnote w:type="continuationSeparator" w:id="0">
    <w:p w14:paraId="25526141" w14:textId="77777777" w:rsidR="004B61D1" w:rsidRDefault="004B61D1" w:rsidP="00CE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FA31" w14:textId="22D8D059" w:rsidR="00FD0274" w:rsidRPr="00606BD3" w:rsidRDefault="54FBACB8" w:rsidP="00FD0274">
    <w:pPr>
      <w:pStyle w:val="Zhlav"/>
      <w:jc w:val="right"/>
      <w:rPr>
        <w:sz w:val="16"/>
        <w:szCs w:val="16"/>
      </w:rPr>
    </w:pPr>
    <w:r w:rsidRPr="54FBACB8">
      <w:rPr>
        <w:sz w:val="16"/>
        <w:szCs w:val="16"/>
      </w:rPr>
      <w:t>Maturitní zkouška 202</w:t>
    </w:r>
    <w:r w:rsidR="007041B1">
      <w:rPr>
        <w:sz w:val="16"/>
        <w:szCs w:val="16"/>
      </w:rPr>
      <w:t>4</w:t>
    </w:r>
  </w:p>
  <w:p w14:paraId="47105272" w14:textId="77777777" w:rsidR="00CE2AFD" w:rsidRDefault="00CE2A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29E"/>
    <w:multiLevelType w:val="multilevel"/>
    <w:tmpl w:val="B93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62184"/>
    <w:multiLevelType w:val="hybridMultilevel"/>
    <w:tmpl w:val="1D0A85D4"/>
    <w:lvl w:ilvl="0" w:tplc="E796260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1" w:hanging="360"/>
      </w:pPr>
    </w:lvl>
    <w:lvl w:ilvl="2" w:tplc="0405001B" w:tentative="1">
      <w:start w:val="1"/>
      <w:numFmt w:val="lowerRoman"/>
      <w:lvlText w:val="%3."/>
      <w:lvlJc w:val="right"/>
      <w:pPr>
        <w:ind w:left="2111" w:hanging="180"/>
      </w:pPr>
    </w:lvl>
    <w:lvl w:ilvl="3" w:tplc="0405000F" w:tentative="1">
      <w:start w:val="1"/>
      <w:numFmt w:val="decimal"/>
      <w:lvlText w:val="%4."/>
      <w:lvlJc w:val="left"/>
      <w:pPr>
        <w:ind w:left="2831" w:hanging="360"/>
      </w:pPr>
    </w:lvl>
    <w:lvl w:ilvl="4" w:tplc="04050019" w:tentative="1">
      <w:start w:val="1"/>
      <w:numFmt w:val="lowerLetter"/>
      <w:lvlText w:val="%5."/>
      <w:lvlJc w:val="left"/>
      <w:pPr>
        <w:ind w:left="3551" w:hanging="360"/>
      </w:pPr>
    </w:lvl>
    <w:lvl w:ilvl="5" w:tplc="0405001B" w:tentative="1">
      <w:start w:val="1"/>
      <w:numFmt w:val="lowerRoman"/>
      <w:lvlText w:val="%6."/>
      <w:lvlJc w:val="right"/>
      <w:pPr>
        <w:ind w:left="4271" w:hanging="180"/>
      </w:pPr>
    </w:lvl>
    <w:lvl w:ilvl="6" w:tplc="0405000F" w:tentative="1">
      <w:start w:val="1"/>
      <w:numFmt w:val="decimal"/>
      <w:lvlText w:val="%7."/>
      <w:lvlJc w:val="left"/>
      <w:pPr>
        <w:ind w:left="4991" w:hanging="360"/>
      </w:pPr>
    </w:lvl>
    <w:lvl w:ilvl="7" w:tplc="04050019" w:tentative="1">
      <w:start w:val="1"/>
      <w:numFmt w:val="lowerLetter"/>
      <w:lvlText w:val="%8."/>
      <w:lvlJc w:val="left"/>
      <w:pPr>
        <w:ind w:left="5711" w:hanging="360"/>
      </w:pPr>
    </w:lvl>
    <w:lvl w:ilvl="8" w:tplc="040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F277A71"/>
    <w:multiLevelType w:val="multilevel"/>
    <w:tmpl w:val="06A8B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47FBD"/>
    <w:multiLevelType w:val="hybridMultilevel"/>
    <w:tmpl w:val="5B18442A"/>
    <w:lvl w:ilvl="0" w:tplc="8D4C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0E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A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1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2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C0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3A90"/>
    <w:multiLevelType w:val="multilevel"/>
    <w:tmpl w:val="B0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FC2C2E"/>
    <w:multiLevelType w:val="hybridMultilevel"/>
    <w:tmpl w:val="4A029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0F50"/>
    <w:multiLevelType w:val="multilevel"/>
    <w:tmpl w:val="4F3C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50402"/>
    <w:multiLevelType w:val="multilevel"/>
    <w:tmpl w:val="D6DAE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E074F"/>
    <w:multiLevelType w:val="hybridMultilevel"/>
    <w:tmpl w:val="DB0A89EE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4ADC14DF"/>
    <w:multiLevelType w:val="hybridMultilevel"/>
    <w:tmpl w:val="EB1E818E"/>
    <w:lvl w:ilvl="0" w:tplc="AC6C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7EE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E4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4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A6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88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E3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66C"/>
    <w:multiLevelType w:val="multilevel"/>
    <w:tmpl w:val="00A4E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90C96"/>
    <w:multiLevelType w:val="hybridMultilevel"/>
    <w:tmpl w:val="40CC3250"/>
    <w:lvl w:ilvl="0" w:tplc="77E6441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1" w:hanging="360"/>
      </w:pPr>
    </w:lvl>
    <w:lvl w:ilvl="2" w:tplc="0405001B" w:tentative="1">
      <w:start w:val="1"/>
      <w:numFmt w:val="lowerRoman"/>
      <w:lvlText w:val="%3."/>
      <w:lvlJc w:val="right"/>
      <w:pPr>
        <w:ind w:left="2111" w:hanging="180"/>
      </w:pPr>
    </w:lvl>
    <w:lvl w:ilvl="3" w:tplc="0405000F" w:tentative="1">
      <w:start w:val="1"/>
      <w:numFmt w:val="decimal"/>
      <w:lvlText w:val="%4."/>
      <w:lvlJc w:val="left"/>
      <w:pPr>
        <w:ind w:left="2831" w:hanging="360"/>
      </w:pPr>
    </w:lvl>
    <w:lvl w:ilvl="4" w:tplc="04050019" w:tentative="1">
      <w:start w:val="1"/>
      <w:numFmt w:val="lowerLetter"/>
      <w:lvlText w:val="%5."/>
      <w:lvlJc w:val="left"/>
      <w:pPr>
        <w:ind w:left="3551" w:hanging="360"/>
      </w:pPr>
    </w:lvl>
    <w:lvl w:ilvl="5" w:tplc="0405001B" w:tentative="1">
      <w:start w:val="1"/>
      <w:numFmt w:val="lowerRoman"/>
      <w:lvlText w:val="%6."/>
      <w:lvlJc w:val="right"/>
      <w:pPr>
        <w:ind w:left="4271" w:hanging="180"/>
      </w:pPr>
    </w:lvl>
    <w:lvl w:ilvl="6" w:tplc="0405000F" w:tentative="1">
      <w:start w:val="1"/>
      <w:numFmt w:val="decimal"/>
      <w:lvlText w:val="%7."/>
      <w:lvlJc w:val="left"/>
      <w:pPr>
        <w:ind w:left="4991" w:hanging="360"/>
      </w:pPr>
    </w:lvl>
    <w:lvl w:ilvl="7" w:tplc="04050019" w:tentative="1">
      <w:start w:val="1"/>
      <w:numFmt w:val="lowerLetter"/>
      <w:lvlText w:val="%8."/>
      <w:lvlJc w:val="left"/>
      <w:pPr>
        <w:ind w:left="5711" w:hanging="360"/>
      </w:pPr>
    </w:lvl>
    <w:lvl w:ilvl="8" w:tplc="040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5AFC4DF6"/>
    <w:multiLevelType w:val="hybridMultilevel"/>
    <w:tmpl w:val="1904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0A30"/>
    <w:multiLevelType w:val="hybridMultilevel"/>
    <w:tmpl w:val="5C10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0501"/>
    <w:multiLevelType w:val="hybridMultilevel"/>
    <w:tmpl w:val="45E61DA8"/>
    <w:lvl w:ilvl="0" w:tplc="FC70E278">
      <w:start w:val="1"/>
      <w:numFmt w:val="decimal"/>
      <w:lvlText w:val="%1."/>
      <w:lvlJc w:val="left"/>
      <w:pPr>
        <w:ind w:left="720" w:hanging="360"/>
      </w:pPr>
    </w:lvl>
    <w:lvl w:ilvl="1" w:tplc="A1167996">
      <w:start w:val="1"/>
      <w:numFmt w:val="lowerLetter"/>
      <w:lvlText w:val="%2."/>
      <w:lvlJc w:val="left"/>
      <w:pPr>
        <w:ind w:left="1440" w:hanging="360"/>
      </w:pPr>
    </w:lvl>
    <w:lvl w:ilvl="2" w:tplc="F0ACB628">
      <w:start w:val="1"/>
      <w:numFmt w:val="lowerRoman"/>
      <w:lvlText w:val="%3."/>
      <w:lvlJc w:val="right"/>
      <w:pPr>
        <w:ind w:left="2160" w:hanging="180"/>
      </w:pPr>
    </w:lvl>
    <w:lvl w:ilvl="3" w:tplc="A556667C">
      <w:start w:val="1"/>
      <w:numFmt w:val="decimal"/>
      <w:lvlText w:val="%4."/>
      <w:lvlJc w:val="left"/>
      <w:pPr>
        <w:ind w:left="2880" w:hanging="360"/>
      </w:pPr>
    </w:lvl>
    <w:lvl w:ilvl="4" w:tplc="31A6253E">
      <w:start w:val="1"/>
      <w:numFmt w:val="lowerLetter"/>
      <w:lvlText w:val="%5."/>
      <w:lvlJc w:val="left"/>
      <w:pPr>
        <w:ind w:left="3600" w:hanging="360"/>
      </w:pPr>
    </w:lvl>
    <w:lvl w:ilvl="5" w:tplc="2F868E54">
      <w:start w:val="1"/>
      <w:numFmt w:val="lowerRoman"/>
      <w:lvlText w:val="%6."/>
      <w:lvlJc w:val="right"/>
      <w:pPr>
        <w:ind w:left="4320" w:hanging="180"/>
      </w:pPr>
    </w:lvl>
    <w:lvl w:ilvl="6" w:tplc="AC40829E">
      <w:start w:val="1"/>
      <w:numFmt w:val="decimal"/>
      <w:lvlText w:val="%7."/>
      <w:lvlJc w:val="left"/>
      <w:pPr>
        <w:ind w:left="5040" w:hanging="360"/>
      </w:pPr>
    </w:lvl>
    <w:lvl w:ilvl="7" w:tplc="6F7C725E">
      <w:start w:val="1"/>
      <w:numFmt w:val="lowerLetter"/>
      <w:lvlText w:val="%8."/>
      <w:lvlJc w:val="left"/>
      <w:pPr>
        <w:ind w:left="5760" w:hanging="360"/>
      </w:pPr>
    </w:lvl>
    <w:lvl w:ilvl="8" w:tplc="0C7060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656CA"/>
    <w:multiLevelType w:val="multilevel"/>
    <w:tmpl w:val="86C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92149"/>
    <w:multiLevelType w:val="multilevel"/>
    <w:tmpl w:val="4F9ED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A49E7"/>
    <w:multiLevelType w:val="hybridMultilevel"/>
    <w:tmpl w:val="BCD6D694"/>
    <w:lvl w:ilvl="0" w:tplc="3EACB2A4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CB830B"/>
    <w:multiLevelType w:val="hybridMultilevel"/>
    <w:tmpl w:val="D18EED22"/>
    <w:lvl w:ilvl="0" w:tplc="E55A4A5A">
      <w:start w:val="1"/>
      <w:numFmt w:val="decimal"/>
      <w:lvlText w:val="%1)"/>
      <w:lvlJc w:val="left"/>
      <w:pPr>
        <w:ind w:left="720" w:hanging="360"/>
      </w:pPr>
    </w:lvl>
    <w:lvl w:ilvl="1" w:tplc="E2CC6600">
      <w:start w:val="1"/>
      <w:numFmt w:val="lowerLetter"/>
      <w:lvlText w:val="%2."/>
      <w:lvlJc w:val="left"/>
      <w:pPr>
        <w:ind w:left="1440" w:hanging="360"/>
      </w:pPr>
    </w:lvl>
    <w:lvl w:ilvl="2" w:tplc="8250955C">
      <w:start w:val="1"/>
      <w:numFmt w:val="lowerRoman"/>
      <w:lvlText w:val="%3."/>
      <w:lvlJc w:val="right"/>
      <w:pPr>
        <w:ind w:left="2160" w:hanging="180"/>
      </w:pPr>
    </w:lvl>
    <w:lvl w:ilvl="3" w:tplc="4F282FF8">
      <w:start w:val="1"/>
      <w:numFmt w:val="decimal"/>
      <w:lvlText w:val="%4."/>
      <w:lvlJc w:val="left"/>
      <w:pPr>
        <w:ind w:left="2880" w:hanging="360"/>
      </w:pPr>
    </w:lvl>
    <w:lvl w:ilvl="4" w:tplc="87E0FB48">
      <w:start w:val="1"/>
      <w:numFmt w:val="lowerLetter"/>
      <w:lvlText w:val="%5."/>
      <w:lvlJc w:val="left"/>
      <w:pPr>
        <w:ind w:left="3600" w:hanging="360"/>
      </w:pPr>
    </w:lvl>
    <w:lvl w:ilvl="5" w:tplc="A1329516">
      <w:start w:val="1"/>
      <w:numFmt w:val="lowerRoman"/>
      <w:lvlText w:val="%6."/>
      <w:lvlJc w:val="right"/>
      <w:pPr>
        <w:ind w:left="4320" w:hanging="180"/>
      </w:pPr>
    </w:lvl>
    <w:lvl w:ilvl="6" w:tplc="D8F0FA64">
      <w:start w:val="1"/>
      <w:numFmt w:val="decimal"/>
      <w:lvlText w:val="%7."/>
      <w:lvlJc w:val="left"/>
      <w:pPr>
        <w:ind w:left="5040" w:hanging="360"/>
      </w:pPr>
    </w:lvl>
    <w:lvl w:ilvl="7" w:tplc="788C27A0">
      <w:start w:val="1"/>
      <w:numFmt w:val="lowerLetter"/>
      <w:lvlText w:val="%8."/>
      <w:lvlJc w:val="left"/>
      <w:pPr>
        <w:ind w:left="5760" w:hanging="360"/>
      </w:pPr>
    </w:lvl>
    <w:lvl w:ilvl="8" w:tplc="A91AF1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6D5A"/>
    <w:multiLevelType w:val="hybridMultilevel"/>
    <w:tmpl w:val="C5DE4FB0"/>
    <w:lvl w:ilvl="0" w:tplc="6F2A2112">
      <w:start w:val="1"/>
      <w:numFmt w:val="decimal"/>
      <w:lvlText w:val="%1)"/>
      <w:lvlJc w:val="left"/>
      <w:pPr>
        <w:ind w:left="720" w:hanging="360"/>
      </w:pPr>
    </w:lvl>
    <w:lvl w:ilvl="1" w:tplc="F18874DA">
      <w:start w:val="1"/>
      <w:numFmt w:val="lowerLetter"/>
      <w:lvlText w:val="%2."/>
      <w:lvlJc w:val="left"/>
      <w:pPr>
        <w:ind w:left="1440" w:hanging="360"/>
      </w:pPr>
    </w:lvl>
    <w:lvl w:ilvl="2" w:tplc="3C3292DA">
      <w:start w:val="1"/>
      <w:numFmt w:val="lowerRoman"/>
      <w:lvlText w:val="%3."/>
      <w:lvlJc w:val="right"/>
      <w:pPr>
        <w:ind w:left="2160" w:hanging="180"/>
      </w:pPr>
    </w:lvl>
    <w:lvl w:ilvl="3" w:tplc="41A6E574">
      <w:start w:val="1"/>
      <w:numFmt w:val="decimal"/>
      <w:lvlText w:val="%4."/>
      <w:lvlJc w:val="left"/>
      <w:pPr>
        <w:ind w:left="2880" w:hanging="360"/>
      </w:pPr>
    </w:lvl>
    <w:lvl w:ilvl="4" w:tplc="2DCC478E">
      <w:start w:val="1"/>
      <w:numFmt w:val="lowerLetter"/>
      <w:lvlText w:val="%5."/>
      <w:lvlJc w:val="left"/>
      <w:pPr>
        <w:ind w:left="3600" w:hanging="360"/>
      </w:pPr>
    </w:lvl>
    <w:lvl w:ilvl="5" w:tplc="6C58F86C">
      <w:start w:val="1"/>
      <w:numFmt w:val="lowerRoman"/>
      <w:lvlText w:val="%6."/>
      <w:lvlJc w:val="right"/>
      <w:pPr>
        <w:ind w:left="4320" w:hanging="180"/>
      </w:pPr>
    </w:lvl>
    <w:lvl w:ilvl="6" w:tplc="E51AA11C">
      <w:start w:val="1"/>
      <w:numFmt w:val="decimal"/>
      <w:lvlText w:val="%7."/>
      <w:lvlJc w:val="left"/>
      <w:pPr>
        <w:ind w:left="5040" w:hanging="360"/>
      </w:pPr>
    </w:lvl>
    <w:lvl w:ilvl="7" w:tplc="2B862BB8">
      <w:start w:val="1"/>
      <w:numFmt w:val="lowerLetter"/>
      <w:lvlText w:val="%8."/>
      <w:lvlJc w:val="left"/>
      <w:pPr>
        <w:ind w:left="5760" w:hanging="360"/>
      </w:pPr>
    </w:lvl>
    <w:lvl w:ilvl="8" w:tplc="8CBCB2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F0A9B"/>
    <w:multiLevelType w:val="hybridMultilevel"/>
    <w:tmpl w:val="91E20500"/>
    <w:lvl w:ilvl="0" w:tplc="10E800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370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4B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C7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0C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6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04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  <w:num w:numId="17">
    <w:abstractNumId w:val="5"/>
  </w:num>
  <w:num w:numId="18">
    <w:abstractNumId w:val="12"/>
  </w:num>
  <w:num w:numId="19">
    <w:abstractNumId w:val="13"/>
  </w:num>
  <w:num w:numId="20">
    <w:abstractNumId w:val="0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F2"/>
    <w:rsid w:val="000117ED"/>
    <w:rsid w:val="0002173B"/>
    <w:rsid w:val="00043576"/>
    <w:rsid w:val="000D7DE0"/>
    <w:rsid w:val="000E0F2F"/>
    <w:rsid w:val="001B4EEF"/>
    <w:rsid w:val="001B6887"/>
    <w:rsid w:val="001C08CC"/>
    <w:rsid w:val="001F13E3"/>
    <w:rsid w:val="001F36BB"/>
    <w:rsid w:val="00213B0B"/>
    <w:rsid w:val="002357A9"/>
    <w:rsid w:val="00235C75"/>
    <w:rsid w:val="00247082"/>
    <w:rsid w:val="002555C6"/>
    <w:rsid w:val="002625ED"/>
    <w:rsid w:val="00273FDC"/>
    <w:rsid w:val="002E4DF3"/>
    <w:rsid w:val="003058C2"/>
    <w:rsid w:val="0031207F"/>
    <w:rsid w:val="00313DF2"/>
    <w:rsid w:val="003373CE"/>
    <w:rsid w:val="00346234"/>
    <w:rsid w:val="003613E8"/>
    <w:rsid w:val="00390A70"/>
    <w:rsid w:val="003A1FAB"/>
    <w:rsid w:val="003A78F5"/>
    <w:rsid w:val="003B6C49"/>
    <w:rsid w:val="003D5D21"/>
    <w:rsid w:val="00420CFB"/>
    <w:rsid w:val="0042493E"/>
    <w:rsid w:val="004347C8"/>
    <w:rsid w:val="004437DB"/>
    <w:rsid w:val="004B61D1"/>
    <w:rsid w:val="004D12BC"/>
    <w:rsid w:val="004E207F"/>
    <w:rsid w:val="004E4C92"/>
    <w:rsid w:val="004F1B61"/>
    <w:rsid w:val="005752EA"/>
    <w:rsid w:val="005C0AE6"/>
    <w:rsid w:val="005C64A9"/>
    <w:rsid w:val="005D4DFF"/>
    <w:rsid w:val="0062371D"/>
    <w:rsid w:val="006A69D0"/>
    <w:rsid w:val="006C37F7"/>
    <w:rsid w:val="007041B1"/>
    <w:rsid w:val="00761619"/>
    <w:rsid w:val="00787A4F"/>
    <w:rsid w:val="007F3503"/>
    <w:rsid w:val="00843451"/>
    <w:rsid w:val="00846E36"/>
    <w:rsid w:val="008A72DB"/>
    <w:rsid w:val="00927492"/>
    <w:rsid w:val="0093739F"/>
    <w:rsid w:val="00950073"/>
    <w:rsid w:val="00976872"/>
    <w:rsid w:val="009941EE"/>
    <w:rsid w:val="009C2290"/>
    <w:rsid w:val="00A00D1F"/>
    <w:rsid w:val="00A45547"/>
    <w:rsid w:val="00A86D13"/>
    <w:rsid w:val="00AE1EDA"/>
    <w:rsid w:val="00B34608"/>
    <w:rsid w:val="00B67E66"/>
    <w:rsid w:val="00B90501"/>
    <w:rsid w:val="00C21CA4"/>
    <w:rsid w:val="00C916E5"/>
    <w:rsid w:val="00CD279B"/>
    <w:rsid w:val="00CE225A"/>
    <w:rsid w:val="00CE2AFD"/>
    <w:rsid w:val="00D137E7"/>
    <w:rsid w:val="00D339FB"/>
    <w:rsid w:val="00D91373"/>
    <w:rsid w:val="00DC40EE"/>
    <w:rsid w:val="00DD5320"/>
    <w:rsid w:val="00DE3C2F"/>
    <w:rsid w:val="00E11B9B"/>
    <w:rsid w:val="00E3786C"/>
    <w:rsid w:val="00ED098E"/>
    <w:rsid w:val="00F05651"/>
    <w:rsid w:val="00F0610E"/>
    <w:rsid w:val="00F354C3"/>
    <w:rsid w:val="00FD0274"/>
    <w:rsid w:val="01B2FB4F"/>
    <w:rsid w:val="025FE1D4"/>
    <w:rsid w:val="02C2133A"/>
    <w:rsid w:val="037D9FDC"/>
    <w:rsid w:val="04A4244A"/>
    <w:rsid w:val="06D59852"/>
    <w:rsid w:val="07DBC50C"/>
    <w:rsid w:val="0A25F963"/>
    <w:rsid w:val="0A743319"/>
    <w:rsid w:val="0B90AB61"/>
    <w:rsid w:val="0DDD09E8"/>
    <w:rsid w:val="0DE0A4EA"/>
    <w:rsid w:val="112B88FE"/>
    <w:rsid w:val="130CD835"/>
    <w:rsid w:val="13623FB2"/>
    <w:rsid w:val="13F91249"/>
    <w:rsid w:val="15F9A8AF"/>
    <w:rsid w:val="183AEA72"/>
    <w:rsid w:val="18851C1F"/>
    <w:rsid w:val="1B10F421"/>
    <w:rsid w:val="1DB91CEC"/>
    <w:rsid w:val="200EE640"/>
    <w:rsid w:val="203CAB90"/>
    <w:rsid w:val="2221FF2B"/>
    <w:rsid w:val="22D0560E"/>
    <w:rsid w:val="22D6CAEF"/>
    <w:rsid w:val="22FA8535"/>
    <w:rsid w:val="23B0BE5E"/>
    <w:rsid w:val="27BC9D31"/>
    <w:rsid w:val="27D206A9"/>
    <w:rsid w:val="288C7570"/>
    <w:rsid w:val="28D107B8"/>
    <w:rsid w:val="2AEC0AA4"/>
    <w:rsid w:val="2BC9CBDA"/>
    <w:rsid w:val="2DBE05DF"/>
    <w:rsid w:val="2EC5D0C8"/>
    <w:rsid w:val="2F2DA65E"/>
    <w:rsid w:val="305BA75C"/>
    <w:rsid w:val="30D97D18"/>
    <w:rsid w:val="33DE9569"/>
    <w:rsid w:val="3435999E"/>
    <w:rsid w:val="35016C19"/>
    <w:rsid w:val="374BBFC8"/>
    <w:rsid w:val="382E1764"/>
    <w:rsid w:val="39EC8DF3"/>
    <w:rsid w:val="3C9A67C8"/>
    <w:rsid w:val="3D128F37"/>
    <w:rsid w:val="3D6D3051"/>
    <w:rsid w:val="3D78AF88"/>
    <w:rsid w:val="3D8D6294"/>
    <w:rsid w:val="3F72F3BD"/>
    <w:rsid w:val="4080209B"/>
    <w:rsid w:val="44D8BAAA"/>
    <w:rsid w:val="45FB1AEE"/>
    <w:rsid w:val="47E9E7D0"/>
    <w:rsid w:val="483FF038"/>
    <w:rsid w:val="489457F0"/>
    <w:rsid w:val="48A5AFF1"/>
    <w:rsid w:val="4907377F"/>
    <w:rsid w:val="4B741EEA"/>
    <w:rsid w:val="4C4D23AA"/>
    <w:rsid w:val="4D69FC73"/>
    <w:rsid w:val="4DD2CBE4"/>
    <w:rsid w:val="4DF011E8"/>
    <w:rsid w:val="4EABBFAC"/>
    <w:rsid w:val="50F78B01"/>
    <w:rsid w:val="512A79A7"/>
    <w:rsid w:val="537F30CF"/>
    <w:rsid w:val="545076D4"/>
    <w:rsid w:val="54AAD9A2"/>
    <w:rsid w:val="54FBACB8"/>
    <w:rsid w:val="57FF975A"/>
    <w:rsid w:val="58E37E55"/>
    <w:rsid w:val="59B168EA"/>
    <w:rsid w:val="5B37381C"/>
    <w:rsid w:val="5DBDEE37"/>
    <w:rsid w:val="61EAB136"/>
    <w:rsid w:val="633553BD"/>
    <w:rsid w:val="6383B51B"/>
    <w:rsid w:val="63F014DF"/>
    <w:rsid w:val="63F244F5"/>
    <w:rsid w:val="652BF2F1"/>
    <w:rsid w:val="656A3213"/>
    <w:rsid w:val="66B4A5BC"/>
    <w:rsid w:val="67F146C2"/>
    <w:rsid w:val="69888868"/>
    <w:rsid w:val="69C0613D"/>
    <w:rsid w:val="6AF85910"/>
    <w:rsid w:val="6C2D7119"/>
    <w:rsid w:val="6DA1E02C"/>
    <w:rsid w:val="6DAC013C"/>
    <w:rsid w:val="6DC9007A"/>
    <w:rsid w:val="759A3FC7"/>
    <w:rsid w:val="788D82F8"/>
    <w:rsid w:val="7ADFD526"/>
    <w:rsid w:val="7B5511F8"/>
    <w:rsid w:val="7BA4477E"/>
    <w:rsid w:val="7BE91770"/>
    <w:rsid w:val="7C586598"/>
    <w:rsid w:val="7CF0E259"/>
    <w:rsid w:val="7E4E0B22"/>
    <w:rsid w:val="7EE3AEC9"/>
    <w:rsid w:val="7EF1AAC8"/>
    <w:rsid w:val="7F20B832"/>
    <w:rsid w:val="7F2FBFC0"/>
    <w:rsid w:val="7F64F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DE0"/>
  <w15:docId w15:val="{C748BD1C-D62C-4861-AED9-E9443946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492"/>
  </w:style>
  <w:style w:type="paragraph" w:styleId="Nadpis1">
    <w:name w:val="heading 1"/>
    <w:basedOn w:val="Normln"/>
    <w:link w:val="Nadpis1Char"/>
    <w:uiPriority w:val="9"/>
    <w:qFormat/>
    <w:rsid w:val="00313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3D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3DF2"/>
    <w:rPr>
      <w:b/>
      <w:bCs/>
    </w:rPr>
  </w:style>
  <w:style w:type="paragraph" w:customStyle="1" w:styleId="paragraph">
    <w:name w:val="paragraph"/>
    <w:basedOn w:val="Normln"/>
    <w:rsid w:val="001C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C08CC"/>
  </w:style>
  <w:style w:type="character" w:customStyle="1" w:styleId="eop">
    <w:name w:val="eop"/>
    <w:basedOn w:val="Standardnpsmoodstavce"/>
    <w:rsid w:val="001C08CC"/>
  </w:style>
  <w:style w:type="character" w:customStyle="1" w:styleId="spellingerror">
    <w:name w:val="spellingerror"/>
    <w:basedOn w:val="Standardnpsmoodstavce"/>
    <w:rsid w:val="001C08CC"/>
  </w:style>
  <w:style w:type="table" w:styleId="Mkatabulky">
    <w:name w:val="Table Grid"/>
    <w:basedOn w:val="Normlntabulka"/>
    <w:uiPriority w:val="59"/>
    <w:rsid w:val="001C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Standardnpsmoodstavce"/>
    <w:rsid w:val="006C37F7"/>
  </w:style>
  <w:style w:type="paragraph" w:styleId="Odstavecseseznamem">
    <w:name w:val="List Paragraph"/>
    <w:basedOn w:val="Normln"/>
    <w:uiPriority w:val="34"/>
    <w:qFormat/>
    <w:rsid w:val="00CD279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CD279B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E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AFD"/>
  </w:style>
  <w:style w:type="paragraph" w:styleId="Zpat">
    <w:name w:val="footer"/>
    <w:basedOn w:val="Normln"/>
    <w:link w:val="ZpatChar"/>
    <w:uiPriority w:val="99"/>
    <w:unhideWhenUsed/>
    <w:rsid w:val="00CE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AFD"/>
  </w:style>
  <w:style w:type="character" w:customStyle="1" w:styleId="xnormaltextrun">
    <w:name w:val="x_normaltextrun"/>
    <w:basedOn w:val="Standardnpsmoodstavce"/>
    <w:uiPriority w:val="1"/>
    <w:rsid w:val="6DC9007A"/>
  </w:style>
  <w:style w:type="paragraph" w:customStyle="1" w:styleId="xmsonormal">
    <w:name w:val="x_msonormal"/>
    <w:basedOn w:val="Normln"/>
    <w:rsid w:val="0024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7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5150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  <w:div w:id="13771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  <w:div w:id="21085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  <w:div w:id="8950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51C09639CE040B74C22F7D347A1CB" ma:contentTypeVersion="16" ma:contentTypeDescription="Vytvoří nový dokument" ma:contentTypeScope="" ma:versionID="4c2193c37bdca907d709e8a6e8624862">
  <xsd:schema xmlns:xsd="http://www.w3.org/2001/XMLSchema" xmlns:xs="http://www.w3.org/2001/XMLSchema" xmlns:p="http://schemas.microsoft.com/office/2006/metadata/properties" xmlns:ns3="8075dcf0-0439-4742-a53f-3a823452b543" xmlns:ns4="92c66b6c-e090-4f97-972b-5165e92b1d0c" targetNamespace="http://schemas.microsoft.com/office/2006/metadata/properties" ma:root="true" ma:fieldsID="4ecfc9f80e27c633772e560385b818b6" ns3:_="" ns4:_="">
    <xsd:import namespace="8075dcf0-0439-4742-a53f-3a823452b543"/>
    <xsd:import namespace="92c66b6c-e090-4f97-972b-5165e92b1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dcf0-0439-4742-a53f-3a823452b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66b6c-e090-4f97-972b-5165e92b1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75dcf0-0439-4742-a53f-3a823452b543" xsi:nil="true"/>
  </documentManagement>
</p:properties>
</file>

<file path=customXml/itemProps1.xml><?xml version="1.0" encoding="utf-8"?>
<ds:datastoreItem xmlns:ds="http://schemas.openxmlformats.org/officeDocument/2006/customXml" ds:itemID="{06D838E0-8D57-449C-A434-85814A3D5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0288D-C74E-4BA7-BBB2-D645658D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dcf0-0439-4742-a53f-3a823452b543"/>
    <ds:schemaRef ds:uri="92c66b6c-e090-4f97-972b-5165e92b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9FB84-B05D-4241-8F49-03F5729C42EC}">
  <ds:schemaRefs>
    <ds:schemaRef ds:uri="http://schemas.microsoft.com/office/2006/metadata/properties"/>
    <ds:schemaRef ds:uri="http://schemas.microsoft.com/office/infopath/2007/PartnerControls"/>
    <ds:schemaRef ds:uri="8075dcf0-0439-4742-a53f-3a823452b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Němcová, Alena</dc:creator>
  <cp:keywords/>
  <dc:description/>
  <cp:lastModifiedBy>Miscikova, Zuzana</cp:lastModifiedBy>
  <cp:revision>4</cp:revision>
  <cp:lastPrinted>2021-11-23T23:11:00Z</cp:lastPrinted>
  <dcterms:created xsi:type="dcterms:W3CDTF">2023-11-02T10:51:00Z</dcterms:created>
  <dcterms:modified xsi:type="dcterms:W3CDTF">2024-04-23T08:39:00Z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0x0101002BB51C09639CE040B74C22F7D347A1CB</vt:lpwstr>
  </property>
</Properties>
</file>